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F777D" w14:textId="392E7CD1" w:rsidR="00A4068D" w:rsidRPr="00A4068D" w:rsidRDefault="00A4068D" w:rsidP="00A4068D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PT Astra Serif" w:hAnsi="PT Astra Serif" w:cs="Segoe UI"/>
          <w:color w:val="0F1115"/>
          <w:sz w:val="32"/>
          <w:szCs w:val="32"/>
        </w:rPr>
      </w:pPr>
      <w:bookmarkStart w:id="0" w:name="_GoBack"/>
      <w:r w:rsidRPr="00A4068D">
        <w:rPr>
          <w:rFonts w:ascii="PT Astra Serif" w:hAnsi="PT Astra Serif" w:cs="Segoe UI"/>
          <w:color w:val="0F1115"/>
          <w:sz w:val="32"/>
          <w:szCs w:val="32"/>
        </w:rPr>
        <w:t xml:space="preserve">Управление </w:t>
      </w:r>
      <w:proofErr w:type="spellStart"/>
      <w:r w:rsidRPr="00A4068D">
        <w:rPr>
          <w:rFonts w:ascii="PT Astra Serif" w:hAnsi="PT Astra Serif" w:cs="Segoe UI"/>
          <w:color w:val="0F1115"/>
          <w:sz w:val="32"/>
          <w:szCs w:val="32"/>
        </w:rPr>
        <w:t>Роспотребнадзора</w:t>
      </w:r>
      <w:proofErr w:type="spellEnd"/>
      <w:r w:rsidRPr="00A4068D">
        <w:rPr>
          <w:rFonts w:ascii="PT Astra Serif" w:hAnsi="PT Astra Serif" w:cs="Segoe UI"/>
          <w:color w:val="0F1115"/>
          <w:sz w:val="32"/>
          <w:szCs w:val="32"/>
        </w:rPr>
        <w:t xml:space="preserve"> по Ульяновской области проводит </w:t>
      </w:r>
      <w:r w:rsidRPr="00A4068D">
        <w:rPr>
          <w:rStyle w:val="a3"/>
          <w:rFonts w:ascii="PT Astra Serif" w:hAnsi="PT Astra Serif" w:cs="Segoe UI"/>
          <w:color w:val="0F1115"/>
          <w:sz w:val="32"/>
          <w:szCs w:val="32"/>
        </w:rPr>
        <w:t>«горячую линию»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t> по вопросам противодействия коррупции.</w:t>
      </w:r>
    </w:p>
    <w:bookmarkEnd w:id="0"/>
    <w:p w14:paraId="46779F52" w14:textId="77777777" w:rsidR="00A4068D" w:rsidRPr="00A4068D" w:rsidRDefault="00A4068D" w:rsidP="00A4068D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PT Astra Serif" w:hAnsi="PT Astra Serif" w:cs="Segoe UI"/>
          <w:color w:val="0F1115"/>
          <w:sz w:val="32"/>
          <w:szCs w:val="32"/>
        </w:rPr>
      </w:pPr>
      <w:r w:rsidRPr="00A4068D">
        <w:rPr>
          <w:rFonts w:ascii="PT Astra Serif" w:hAnsi="PT Astra Serif" w:cs="Segoe UI"/>
          <w:color w:val="0F1115"/>
          <w:sz w:val="32"/>
          <w:szCs w:val="32"/>
        </w:rPr>
        <w:t>Если вы столкнулись с фактами коррупционных проявлений, вымогательства, злоупотребления служебным положением со стороны должностных лиц, а также имеете предложения по совершенствованию антикоррупционной работы, вы можете обратиться по телефону.</w:t>
      </w:r>
    </w:p>
    <w:p w14:paraId="7627ED5F" w14:textId="77777777" w:rsidR="00A4068D" w:rsidRPr="00A4068D" w:rsidRDefault="00A4068D" w:rsidP="00A4068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PT Astra Serif" w:hAnsi="PT Astra Serif" w:cs="Segoe UI"/>
          <w:color w:val="0F1115"/>
          <w:sz w:val="32"/>
          <w:szCs w:val="32"/>
        </w:rPr>
      </w:pPr>
      <w:r w:rsidRPr="00A4068D">
        <w:rPr>
          <w:rStyle w:val="a3"/>
          <w:rFonts w:ascii="PT Astra Serif" w:hAnsi="PT Astra Serif" w:cs="Segoe UI"/>
          <w:color w:val="0F1115"/>
          <w:sz w:val="32"/>
          <w:szCs w:val="32"/>
        </w:rPr>
        <w:t>Дата проведения: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t> 20 апреля 2026 года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br/>
      </w:r>
      <w:r w:rsidRPr="00A4068D">
        <w:rPr>
          <w:rStyle w:val="a3"/>
          <w:rFonts w:ascii="PT Astra Serif" w:hAnsi="PT Astra Serif" w:cs="Segoe UI"/>
          <w:color w:val="0F1115"/>
          <w:sz w:val="32"/>
          <w:szCs w:val="32"/>
        </w:rPr>
        <w:t>Время работы: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t> с 14:00 до 17:00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br/>
      </w:r>
      <w:r w:rsidRPr="00A4068D">
        <w:rPr>
          <w:rStyle w:val="a3"/>
          <w:rFonts w:ascii="PT Astra Serif" w:hAnsi="PT Astra Serif" w:cs="Segoe UI"/>
          <w:color w:val="0F1115"/>
          <w:sz w:val="32"/>
          <w:szCs w:val="32"/>
        </w:rPr>
        <w:t>Телефон:</w:t>
      </w:r>
      <w:r w:rsidRPr="00A4068D">
        <w:rPr>
          <w:rFonts w:ascii="PT Astra Serif" w:hAnsi="PT Astra Serif" w:cs="Segoe UI"/>
          <w:color w:val="0F1115"/>
          <w:sz w:val="32"/>
          <w:szCs w:val="32"/>
        </w:rPr>
        <w:t> </w:t>
      </w:r>
      <w:r w:rsidRPr="00A4068D">
        <w:rPr>
          <w:rStyle w:val="a3"/>
          <w:rFonts w:ascii="PT Astra Serif" w:hAnsi="PT Astra Serif" w:cs="Segoe UI"/>
          <w:color w:val="0F1115"/>
          <w:sz w:val="32"/>
          <w:szCs w:val="32"/>
        </w:rPr>
        <w:t>8 (8422) 44-13-65</w:t>
      </w:r>
    </w:p>
    <w:p w14:paraId="74CA3FFB" w14:textId="77777777" w:rsidR="00A4068D" w:rsidRPr="00A4068D" w:rsidRDefault="00A4068D" w:rsidP="00A4068D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PT Astra Serif" w:hAnsi="PT Astra Serif" w:cs="Segoe UI"/>
          <w:color w:val="0F1115"/>
          <w:sz w:val="32"/>
          <w:szCs w:val="32"/>
        </w:rPr>
      </w:pPr>
      <w:r w:rsidRPr="00A4068D">
        <w:rPr>
          <w:rFonts w:ascii="PT Astra Serif" w:hAnsi="PT Astra Serif" w:cs="Segoe UI"/>
          <w:color w:val="0F1115"/>
          <w:sz w:val="32"/>
          <w:szCs w:val="32"/>
        </w:rPr>
        <w:t>Звонки принимаются от граждан, представителей малого и среднего предпринимательства, а также всех заинтересованных лиц.</w:t>
      </w:r>
    </w:p>
    <w:p w14:paraId="4231EA97" w14:textId="77777777" w:rsidR="00A4068D" w:rsidRDefault="00A4068D" w:rsidP="00A4068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PT Astra Serif" w:hAnsi="PT Astra Serif" w:cs="Segoe UI"/>
          <w:color w:val="0F1115"/>
        </w:rPr>
      </w:pPr>
    </w:p>
    <w:p w14:paraId="0E0584BC" w14:textId="514E4174" w:rsidR="00A4068D" w:rsidRPr="00A4068D" w:rsidRDefault="00A4068D" w:rsidP="00A4068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PT Astra Serif" w:hAnsi="PT Astra Serif" w:cs="Segoe UI"/>
          <w:color w:val="0F1115"/>
        </w:rPr>
      </w:pPr>
      <w:r w:rsidRPr="00A4068D">
        <w:rPr>
          <w:rFonts w:ascii="PT Astra Serif" w:hAnsi="PT Astra Serif" w:cs="Segoe UI"/>
          <w:color w:val="0F1115"/>
        </w:rPr>
        <w:t>*Информация размещена на основании письма Управления Роспотребнадзора по Ульяновской области от 13.03.2026 № 73-00-06/34-2215-</w:t>
      </w:r>
      <w:proofErr w:type="gramStart"/>
      <w:r w:rsidRPr="00A4068D">
        <w:rPr>
          <w:rFonts w:ascii="PT Astra Serif" w:hAnsi="PT Astra Serif" w:cs="Segoe UI"/>
          <w:color w:val="0F1115"/>
        </w:rPr>
        <w:t>2026.*</w:t>
      </w:r>
      <w:proofErr w:type="gramEnd"/>
    </w:p>
    <w:p w14:paraId="37C3EABD" w14:textId="77777777" w:rsidR="00521314" w:rsidRDefault="00521314"/>
    <w:sectPr w:rsidR="0052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12"/>
    <w:rsid w:val="00101712"/>
    <w:rsid w:val="00521314"/>
    <w:rsid w:val="006A16F8"/>
    <w:rsid w:val="00A4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5F93"/>
  <w15:chartTrackingRefBased/>
  <w15:docId w15:val="{7CF57865-F0E1-4844-9660-EECCD8FF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068D"/>
    <w:rPr>
      <w:b/>
      <w:bCs/>
    </w:rPr>
  </w:style>
  <w:style w:type="paragraph" w:customStyle="1" w:styleId="ds-markdown-paragraph">
    <w:name w:val="ds-markdown-paragraph"/>
    <w:basedOn w:val="a"/>
    <w:rsid w:val="00A4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МБУК Руслан</cp:lastModifiedBy>
  <cp:revision>2</cp:revision>
  <cp:lastPrinted>2026-03-18T06:22:00Z</cp:lastPrinted>
  <dcterms:created xsi:type="dcterms:W3CDTF">2026-03-19T10:30:00Z</dcterms:created>
  <dcterms:modified xsi:type="dcterms:W3CDTF">2026-03-19T10:30:00Z</dcterms:modified>
</cp:coreProperties>
</file>